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5033" w14:textId="77777777" w:rsidR="00305F63" w:rsidRDefault="00000000">
      <w:pPr>
        <w:pStyle w:val="Title"/>
      </w:pPr>
      <w:r>
        <w:t>Obtaining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Vulnerable</w:t>
      </w:r>
      <w:r>
        <w:rPr>
          <w:spacing w:val="-8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rPr>
          <w:spacing w:val="-2"/>
        </w:rPr>
        <w:t>Check:</w:t>
      </w:r>
    </w:p>
    <w:p w14:paraId="73798FCA" w14:textId="67B88F86" w:rsidR="00305F63" w:rsidRDefault="00000000">
      <w:pPr>
        <w:pStyle w:val="BodyText"/>
        <w:spacing w:before="186" w:line="259" w:lineRule="auto"/>
      </w:pPr>
      <w:r>
        <w:t>Before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start,</w:t>
      </w:r>
      <w:r>
        <w:rPr>
          <w:spacing w:val="-8"/>
        </w:rPr>
        <w:t xml:space="preserve"> </w:t>
      </w:r>
      <w:r>
        <w:t>download</w:t>
      </w:r>
      <w:r>
        <w:rPr>
          <w:spacing w:val="-8"/>
        </w:rPr>
        <w:t xml:space="preserve"> </w:t>
      </w:r>
      <w:r w:rsidR="00F618CC">
        <w:rPr>
          <w:spacing w:val="-8"/>
        </w:rPr>
        <w:t xml:space="preserve">and fill out </w:t>
      </w:r>
      <w:r>
        <w:t>the</w:t>
      </w:r>
      <w:r>
        <w:rPr>
          <w:spacing w:val="-8"/>
        </w:rPr>
        <w:t xml:space="preserve"> </w:t>
      </w:r>
      <w:r>
        <w:t>Vulnerable</w:t>
      </w:r>
      <w:r>
        <w:rPr>
          <w:spacing w:val="-4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>from the “Coaches” menu on the DMH website.</w:t>
      </w:r>
      <w:r>
        <w:rPr>
          <w:spacing w:val="80"/>
        </w:rPr>
        <w:t xml:space="preserve"> </w:t>
      </w:r>
      <w:r>
        <w:t>You will be asked to upload a copy</w:t>
      </w:r>
      <w:r w:rsidR="0091177F">
        <w:t xml:space="preserve"> of this</w:t>
      </w:r>
      <w:r>
        <w:t xml:space="preserve"> as part of your </w:t>
      </w:r>
      <w:r w:rsidR="00F618CC">
        <w:t xml:space="preserve">VSC </w:t>
      </w:r>
      <w:r>
        <w:t>application.</w:t>
      </w:r>
    </w:p>
    <w:p w14:paraId="198E1B5E" w14:textId="77777777" w:rsidR="00305F63" w:rsidRDefault="00000000">
      <w:pPr>
        <w:pStyle w:val="BodyText"/>
        <w:spacing w:before="160"/>
      </w:pPr>
      <w:r>
        <w:rPr>
          <w:spacing w:val="-1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apply:</w:t>
      </w:r>
    </w:p>
    <w:p w14:paraId="7BBC96AC" w14:textId="77777777" w:rsidR="00305F63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185"/>
        <w:ind w:left="719" w:hanging="359"/>
        <w:rPr>
          <w:rFonts w:ascii="Symbol" w:hAnsi="Symbol"/>
          <w:sz w:val="32"/>
        </w:rPr>
      </w:pP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hyperlink r:id="rId5">
        <w:r w:rsidR="00305F63">
          <w:rPr>
            <w:b/>
            <w:color w:val="0562C1"/>
            <w:spacing w:val="-2"/>
            <w:sz w:val="32"/>
            <w:u w:val="single" w:color="0562C1"/>
          </w:rPr>
          <w:t>www.opp.ca/recordchecks</w:t>
        </w:r>
      </w:hyperlink>
    </w:p>
    <w:p w14:paraId="0E391175" w14:textId="0D75AF89" w:rsidR="00305F63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Symbol" w:hAnsi="Symbol"/>
          <w:sz w:val="24"/>
        </w:rPr>
      </w:pPr>
      <w:r>
        <w:rPr>
          <w:sz w:val="24"/>
        </w:rPr>
        <w:t>Scroll</w:t>
      </w:r>
      <w:r>
        <w:rPr>
          <w:spacing w:val="-9"/>
          <w:sz w:val="24"/>
        </w:rPr>
        <w:t xml:space="preserve"> </w:t>
      </w:r>
      <w:r w:rsidR="00F618CC">
        <w:rPr>
          <w:sz w:val="24"/>
        </w:rPr>
        <w:t>to the bottom of the page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select:</w:t>
      </w:r>
    </w:p>
    <w:p w14:paraId="3E5F69BB" w14:textId="77777777" w:rsidR="00305F63" w:rsidRDefault="00000000">
      <w:pPr>
        <w:pStyle w:val="BodyText"/>
        <w:spacing w:before="12"/>
        <w:rPr>
          <w:sz w:val="5"/>
        </w:rPr>
      </w:pPr>
      <w:r>
        <w:rPr>
          <w:noProof/>
          <w:sz w:val="5"/>
        </w:rPr>
        <w:drawing>
          <wp:anchor distT="0" distB="0" distL="0" distR="0" simplePos="0" relativeHeight="487587840" behindDoc="1" locked="0" layoutInCell="1" allowOverlap="1" wp14:anchorId="1784C1C6" wp14:editId="5B0A8399">
            <wp:simplePos x="0" y="0"/>
            <wp:positionH relativeFrom="page">
              <wp:posOffset>1417319</wp:posOffset>
            </wp:positionH>
            <wp:positionV relativeFrom="paragraph">
              <wp:posOffset>61645</wp:posOffset>
            </wp:positionV>
            <wp:extent cx="2438400" cy="58521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7F58F" w14:textId="77777777" w:rsidR="00305F63" w:rsidRDefault="00305F63">
      <w:pPr>
        <w:pStyle w:val="BodyText"/>
      </w:pPr>
    </w:p>
    <w:p w14:paraId="0315A148" w14:textId="77777777" w:rsidR="00F618CC" w:rsidRPr="00F618CC" w:rsidRDefault="00000000" w:rsidP="00F618CC">
      <w:pPr>
        <w:pStyle w:val="ListParagraph"/>
        <w:numPr>
          <w:ilvl w:val="0"/>
          <w:numId w:val="1"/>
        </w:numPr>
        <w:tabs>
          <w:tab w:val="left" w:pos="720"/>
        </w:tabs>
        <w:spacing w:before="27" w:line="256" w:lineRule="auto"/>
        <w:ind w:right="806"/>
      </w:pPr>
      <w:r>
        <w:rPr>
          <w:sz w:val="24"/>
        </w:rPr>
        <w:t>Answer</w:t>
      </w:r>
      <w:r w:rsidRPr="00F618CC">
        <w:rPr>
          <w:spacing w:val="-7"/>
          <w:sz w:val="24"/>
        </w:rPr>
        <w:t xml:space="preserve"> </w:t>
      </w:r>
      <w:r>
        <w:rPr>
          <w:sz w:val="24"/>
        </w:rPr>
        <w:t>the</w:t>
      </w:r>
      <w:r w:rsidRPr="00F618CC">
        <w:rPr>
          <w:spacing w:val="-7"/>
          <w:sz w:val="24"/>
        </w:rPr>
        <w:t xml:space="preserve"> </w:t>
      </w:r>
      <w:r>
        <w:rPr>
          <w:sz w:val="24"/>
        </w:rPr>
        <w:t>questions</w:t>
      </w:r>
      <w:r w:rsidR="00F618CC">
        <w:rPr>
          <w:sz w:val="24"/>
        </w:rPr>
        <w:t xml:space="preserve"> </w:t>
      </w:r>
    </w:p>
    <w:p w14:paraId="04A78056" w14:textId="0AD00D68" w:rsidR="00305F63" w:rsidRDefault="00F618CC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rFonts w:ascii="Symbol" w:hAnsi="Symbol"/>
          <w:sz w:val="24"/>
        </w:rPr>
      </w:pPr>
      <w:r w:rsidRPr="00F618CC">
        <w:rPr>
          <w:noProof/>
          <w:sz w:val="24"/>
        </w:rPr>
        <w:drawing>
          <wp:anchor distT="0" distB="0" distL="0" distR="0" simplePos="0" relativeHeight="251658752" behindDoc="1" locked="0" layoutInCell="1" allowOverlap="1" wp14:anchorId="3D67670A" wp14:editId="364DFEA6">
            <wp:simplePos x="0" y="0"/>
            <wp:positionH relativeFrom="page">
              <wp:posOffset>1485900</wp:posOffset>
            </wp:positionH>
            <wp:positionV relativeFrom="paragraph">
              <wp:posOffset>739775</wp:posOffset>
            </wp:positionV>
            <wp:extent cx="2819400" cy="9715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8CC">
        <w:rPr>
          <w:sz w:val="24"/>
        </w:rPr>
        <w:t xml:space="preserve">Once you have answered the questions, the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prompt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appear</w:t>
      </w:r>
      <w:r>
        <w:rPr>
          <w:spacing w:val="-13"/>
          <w:sz w:val="24"/>
        </w:rPr>
        <w:t xml:space="preserve"> towards the bottom of the screen</w:t>
      </w:r>
      <w:r>
        <w:rPr>
          <w:sz w:val="24"/>
        </w:rPr>
        <w:t xml:space="preserve">, </w:t>
      </w:r>
      <w:r>
        <w:rPr>
          <w:spacing w:val="-2"/>
          <w:sz w:val="24"/>
        </w:rPr>
        <w:t xml:space="preserve">ensure you are selecting to start a </w:t>
      </w:r>
      <w:r w:rsidRPr="00F618CC">
        <w:rPr>
          <w:b/>
          <w:bCs/>
          <w:spacing w:val="-2"/>
          <w:sz w:val="24"/>
        </w:rPr>
        <w:t>Vulnerable Sector Check</w:t>
      </w:r>
      <w:r>
        <w:rPr>
          <w:b/>
          <w:bCs/>
          <w:spacing w:val="-2"/>
          <w:sz w:val="24"/>
        </w:rPr>
        <w:t>,</w:t>
      </w:r>
      <w:r>
        <w:rPr>
          <w:spacing w:val="-2"/>
          <w:sz w:val="24"/>
        </w:rPr>
        <w:t xml:space="preserve"> NOT a Criminal Records Check.</w:t>
      </w:r>
    </w:p>
    <w:p w14:paraId="48E9CF2A" w14:textId="3A59F601" w:rsidR="00305F63" w:rsidRDefault="00305F63" w:rsidP="00F618CC">
      <w:pPr>
        <w:pStyle w:val="BodyText"/>
        <w:spacing w:before="51"/>
      </w:pPr>
    </w:p>
    <w:p w14:paraId="4CBD5C24" w14:textId="2385031A" w:rsidR="00305F63" w:rsidRPr="0091177F" w:rsidRDefault="00000000">
      <w:pPr>
        <w:pStyle w:val="ListParagraph"/>
        <w:numPr>
          <w:ilvl w:val="1"/>
          <w:numId w:val="1"/>
        </w:numPr>
        <w:tabs>
          <w:tab w:val="left" w:pos="1079"/>
        </w:tabs>
        <w:ind w:left="1079" w:hanging="359"/>
        <w:rPr>
          <w:sz w:val="24"/>
        </w:rPr>
      </w:pPr>
      <w:r>
        <w:rPr>
          <w:sz w:val="24"/>
        </w:rPr>
        <w:t>Complete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required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submit.</w:t>
      </w:r>
      <w:r w:rsidR="0091177F">
        <w:rPr>
          <w:spacing w:val="-2"/>
          <w:sz w:val="24"/>
        </w:rPr>
        <w:t xml:space="preserve"> Note the approximate timeline for returning the VSC to you.</w:t>
      </w:r>
    </w:p>
    <w:p w14:paraId="3C95A994" w14:textId="77777777" w:rsidR="0091177F" w:rsidRDefault="0091177F" w:rsidP="0091177F">
      <w:pPr>
        <w:tabs>
          <w:tab w:val="left" w:pos="1079"/>
        </w:tabs>
        <w:rPr>
          <w:sz w:val="24"/>
        </w:rPr>
      </w:pPr>
    </w:p>
    <w:p w14:paraId="52EEFC9C" w14:textId="4503978A" w:rsidR="0091177F" w:rsidRPr="005D01E5" w:rsidRDefault="0091177F" w:rsidP="0091177F">
      <w:pPr>
        <w:tabs>
          <w:tab w:val="left" w:pos="1079"/>
        </w:tabs>
        <w:rPr>
          <w:b/>
          <w:bCs/>
          <w:sz w:val="24"/>
        </w:rPr>
      </w:pPr>
      <w:r w:rsidRPr="005D01E5">
        <w:rPr>
          <w:b/>
          <w:bCs/>
          <w:sz w:val="24"/>
        </w:rPr>
        <w:t xml:space="preserve">Once you have your returned VSC, you can now follow the steps to submit it directly to the OHF through their screening portal </w:t>
      </w:r>
      <w:hyperlink r:id="rId8" w:history="1">
        <w:r w:rsidRPr="005D01E5">
          <w:rPr>
            <w:rStyle w:val="Hyperlink"/>
            <w:b/>
            <w:bCs/>
            <w:sz w:val="24"/>
          </w:rPr>
          <w:t>here</w:t>
        </w:r>
      </w:hyperlink>
      <w:r w:rsidRPr="005D01E5">
        <w:rPr>
          <w:b/>
          <w:bCs/>
          <w:sz w:val="24"/>
        </w:rPr>
        <w:t>.</w:t>
      </w:r>
    </w:p>
    <w:sectPr w:rsidR="0091177F" w:rsidRPr="005D01E5">
      <w:type w:val="continuous"/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1B2F"/>
    <w:multiLevelType w:val="hybridMultilevel"/>
    <w:tmpl w:val="1340D5B6"/>
    <w:lvl w:ilvl="0" w:tplc="571C62D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A14C5C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696FD2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37C4E2F8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 w:tplc="E77887F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37B45AC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F1FABD7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85F6915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D96C80B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 w16cid:durableId="195174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F63"/>
    <w:rsid w:val="00305F63"/>
    <w:rsid w:val="005D01E5"/>
    <w:rsid w:val="00887EEE"/>
    <w:rsid w:val="0091177F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9860"/>
  <w15:docId w15:val="{CC92E206-DC75-4826-A18A-21617CC6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1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s88_mthsgUGOi8KxPBphVRNFN0_ZyflGmReI6w2hk6NUOUowVjgyRVI5R0hMUjUzMUVLMU5WTVc2OS4u&amp;route=short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opp.ca/recordcheck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836</Characters>
  <Application>Microsoft Office Word</Application>
  <DocSecurity>0</DocSecurity>
  <Lines>16</Lines>
  <Paragraphs>9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Obtaining a Vulnerable Sector Check</dc:title>
  <dc:creator>Lori Klopper</dc:creator>
  <cp:lastModifiedBy>Katie Dagg</cp:lastModifiedBy>
  <cp:revision>4</cp:revision>
  <dcterms:created xsi:type="dcterms:W3CDTF">2025-05-18T13:22:00Z</dcterms:created>
  <dcterms:modified xsi:type="dcterms:W3CDTF">2025-05-20T12:26:00Z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2025-05-18T00:00:00Z</vt:filetime>
  </property>
  <property fmtid="{D5CDD505-2E9C-101B-9397-08002B2CF9AE}" pid="4" name="Producer">
    <vt:lpwstr>Microsoft: Print To PDF</vt:lpwstr>
  </property>
</Properties>
</file>